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6475F" w:rsidRDefault="00021021" w:rsidP="00D40FF1">
      <w:pPr>
        <w:tabs>
          <w:tab w:val="left" w:pos="567"/>
        </w:tabs>
        <w:spacing w:before="120" w:after="60"/>
        <w:jc w:val="both"/>
        <w:rPr>
          <w:rFonts w:ascii="Arial" w:hAnsi="Arial" w:cs="Arial"/>
          <w:b/>
          <w:bCs/>
          <w:sz w:val="22"/>
          <w:szCs w:val="22"/>
          <w:u w:val="single"/>
        </w:rPr>
      </w:pPr>
    </w:p>
    <w:p w14:paraId="26536DD5" w14:textId="77777777" w:rsidR="00C63BF2" w:rsidRDefault="00AC617B" w:rsidP="00C63BF2">
      <w:pPr>
        <w:tabs>
          <w:tab w:val="left" w:pos="567"/>
        </w:tabs>
        <w:spacing w:before="60" w:after="60"/>
        <w:jc w:val="both"/>
        <w:rPr>
          <w:rFonts w:ascii="Arial" w:hAnsi="Arial" w:cs="Arial"/>
          <w:sz w:val="22"/>
          <w:szCs w:val="22"/>
        </w:rPr>
      </w:pPr>
      <w:r w:rsidRPr="00E341D9">
        <w:rPr>
          <w:rFonts w:ascii="Arial" w:hAnsi="Arial" w:cs="Arial"/>
          <w:b/>
          <w:bCs/>
          <w:sz w:val="22"/>
          <w:szCs w:val="22"/>
          <w:u w:val="single"/>
        </w:rPr>
        <w:t>2</w:t>
      </w:r>
      <w:r w:rsidR="00C63BF2">
        <w:rPr>
          <w:rFonts w:ascii="Arial" w:hAnsi="Arial" w:cs="Arial"/>
          <w:b/>
          <w:bCs/>
          <w:sz w:val="22"/>
          <w:szCs w:val="22"/>
          <w:u w:val="single"/>
        </w:rPr>
        <w:t>9</w:t>
      </w:r>
      <w:r w:rsidRPr="00E341D9">
        <w:rPr>
          <w:rFonts w:ascii="Arial" w:hAnsi="Arial" w:cs="Arial"/>
          <w:b/>
          <w:bCs/>
          <w:sz w:val="22"/>
          <w:szCs w:val="22"/>
          <w:u w:val="single"/>
        </w:rPr>
        <w:t xml:space="preserve"> </w:t>
      </w:r>
      <w:r w:rsidR="00FE3B26" w:rsidRPr="00E341D9">
        <w:rPr>
          <w:rFonts w:ascii="Arial" w:hAnsi="Arial" w:cs="Arial"/>
          <w:b/>
          <w:bCs/>
          <w:sz w:val="22"/>
          <w:szCs w:val="22"/>
          <w:u w:val="single"/>
        </w:rPr>
        <w:t>p.o</w:t>
      </w:r>
      <w:r w:rsidR="00FE3B26" w:rsidRPr="00C63BF2">
        <w:rPr>
          <w:rFonts w:ascii="Arial" w:hAnsi="Arial" w:cs="Arial"/>
          <w:b/>
          <w:bCs/>
          <w:sz w:val="22"/>
          <w:szCs w:val="22"/>
          <w:u w:val="single"/>
        </w:rPr>
        <w:t>.d.</w:t>
      </w:r>
      <w:r w:rsidR="00203219" w:rsidRPr="00C63BF2">
        <w:rPr>
          <w:rFonts w:ascii="Arial" w:hAnsi="Arial" w:cs="Arial"/>
          <w:b/>
          <w:bCs/>
          <w:sz w:val="22"/>
          <w:szCs w:val="22"/>
          <w:u w:val="single"/>
        </w:rPr>
        <w:t xml:space="preserve"> </w:t>
      </w:r>
      <w:r w:rsidR="00C63BF2" w:rsidRPr="00C63BF2">
        <w:rPr>
          <w:rFonts w:ascii="Arial" w:hAnsi="Arial" w:cs="Arial"/>
          <w:b/>
          <w:bCs/>
          <w:sz w:val="22"/>
          <w:szCs w:val="22"/>
          <w:u w:val="single"/>
        </w:rPr>
        <w:t>Vartelių liepos atokvėpio vietos (WGS 390470, 22.980678) rekonstrukcija</w:t>
      </w:r>
      <w:r w:rsidR="00C63BF2" w:rsidRPr="00C63BF2">
        <w:rPr>
          <w:rFonts w:ascii="Arial" w:hAnsi="Arial" w:cs="Arial"/>
          <w:sz w:val="22"/>
          <w:szCs w:val="22"/>
          <w:u w:val="single"/>
        </w:rPr>
        <w:t xml:space="preserve"> </w:t>
      </w:r>
    </w:p>
    <w:p w14:paraId="5D5B50DF" w14:textId="77777777" w:rsidR="00BA0F68" w:rsidRPr="0046475F" w:rsidRDefault="00BA0F68"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49ADC335" w14:textId="77777777" w:rsidR="00C63BF2" w:rsidRDefault="00C63BF2" w:rsidP="00C63BF2">
            <w:pPr>
              <w:tabs>
                <w:tab w:val="left" w:pos="567"/>
              </w:tabs>
              <w:spacing w:before="60" w:after="60"/>
              <w:jc w:val="both"/>
              <w:rPr>
                <w:rFonts w:ascii="Arial" w:hAnsi="Arial" w:cs="Arial"/>
                <w:sz w:val="22"/>
                <w:szCs w:val="22"/>
              </w:rPr>
            </w:pPr>
            <w:r w:rsidRPr="00C63BF2">
              <w:rPr>
                <w:rFonts w:ascii="Arial" w:hAnsi="Arial" w:cs="Arial"/>
                <w:sz w:val="22"/>
                <w:szCs w:val="22"/>
              </w:rPr>
              <w:t xml:space="preserve">Vartelių liepos atokvėpio vietos (WGS 390470, 22.980678) rekonstrukcija </w:t>
            </w:r>
          </w:p>
          <w:p w14:paraId="20B87616" w14:textId="10F95E92" w:rsidR="00C63BF2" w:rsidRPr="00C63BF2" w:rsidRDefault="00C63BF2" w:rsidP="00C63BF2">
            <w:pPr>
              <w:tabs>
                <w:tab w:val="left" w:pos="567"/>
              </w:tabs>
              <w:spacing w:before="60" w:after="60"/>
              <w:jc w:val="both"/>
              <w:rPr>
                <w:rFonts w:ascii="Arial" w:hAnsi="Arial" w:cs="Arial"/>
                <w:b/>
                <w:bCs/>
                <w:sz w:val="22"/>
                <w:szCs w:val="22"/>
              </w:rPr>
            </w:pPr>
            <w:r w:rsidRPr="00C63BF2">
              <w:rPr>
                <w:rFonts w:ascii="Arial" w:hAnsi="Arial" w:cs="Arial"/>
                <w:b/>
                <w:bCs/>
                <w:sz w:val="22"/>
                <w:szCs w:val="22"/>
              </w:rPr>
              <w:t>Kazlų Rūdos regioniniame padalinyje.</w:t>
            </w:r>
          </w:p>
          <w:p w14:paraId="29D0F0D1" w14:textId="1C31506E" w:rsidR="00C63BF2" w:rsidRPr="00C63BF2" w:rsidRDefault="00C63BF2" w:rsidP="00C63BF2">
            <w:pPr>
              <w:tabs>
                <w:tab w:val="left" w:pos="567"/>
              </w:tabs>
              <w:spacing w:before="60" w:after="60"/>
              <w:ind w:left="360"/>
              <w:jc w:val="both"/>
              <w:rPr>
                <w:rFonts w:ascii="Arial" w:hAnsi="Arial" w:cs="Arial"/>
                <w:sz w:val="22"/>
                <w:szCs w:val="22"/>
              </w:rPr>
            </w:pPr>
          </w:p>
          <w:p w14:paraId="3241F408" w14:textId="4E19F28B" w:rsidR="00746C3B" w:rsidRPr="009E2188" w:rsidRDefault="00746C3B" w:rsidP="00403F88">
            <w:pPr>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401B828C"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2B3E83">
        <w:rPr>
          <w:rFonts w:ascii="Arial" w:hAnsi="Arial" w:cs="Arial"/>
          <w:b/>
          <w:bCs/>
          <w:color w:val="FF0000"/>
          <w:sz w:val="22"/>
          <w:szCs w:val="22"/>
        </w:rPr>
        <w:t>3</w:t>
      </w:r>
      <w:r w:rsidR="00B2431F">
        <w:rPr>
          <w:rFonts w:ascii="Arial" w:hAnsi="Arial" w:cs="Arial"/>
          <w:b/>
          <w:bCs/>
          <w:color w:val="FF0000"/>
          <w:sz w:val="22"/>
          <w:szCs w:val="22"/>
        </w:rPr>
        <w:t>8</w:t>
      </w:r>
      <w:r w:rsidR="00E341D9">
        <w:rPr>
          <w:rFonts w:ascii="Arial" w:hAnsi="Arial" w:cs="Arial"/>
          <w:b/>
          <w:bCs/>
          <w:color w:val="FF0000"/>
          <w:sz w:val="22"/>
          <w:szCs w:val="22"/>
        </w:rPr>
        <w:t>.</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lastRenderedPageBreak/>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AD5FA" w14:textId="77777777" w:rsidR="00F91622" w:rsidRDefault="00F91622" w:rsidP="0034522E">
      <w:r>
        <w:separator/>
      </w:r>
    </w:p>
  </w:endnote>
  <w:endnote w:type="continuationSeparator" w:id="0">
    <w:p w14:paraId="6EB8B991" w14:textId="77777777" w:rsidR="00F91622" w:rsidRDefault="00F91622"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2AE3A" w14:textId="77777777" w:rsidR="00F91622" w:rsidRDefault="00F91622" w:rsidP="0034522E">
      <w:r>
        <w:separator/>
      </w:r>
    </w:p>
  </w:footnote>
  <w:footnote w:type="continuationSeparator" w:id="0">
    <w:p w14:paraId="46B91F17" w14:textId="77777777" w:rsidR="00F91622" w:rsidRDefault="00F91622"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B734C"/>
    <w:rsid w:val="000B7CBF"/>
    <w:rsid w:val="000E1134"/>
    <w:rsid w:val="000E1559"/>
    <w:rsid w:val="000E1CE7"/>
    <w:rsid w:val="000E69AE"/>
    <w:rsid w:val="000F6103"/>
    <w:rsid w:val="001001E8"/>
    <w:rsid w:val="00101EC9"/>
    <w:rsid w:val="001124B5"/>
    <w:rsid w:val="00120CC0"/>
    <w:rsid w:val="0012400D"/>
    <w:rsid w:val="00135529"/>
    <w:rsid w:val="0014012C"/>
    <w:rsid w:val="001415E9"/>
    <w:rsid w:val="00144549"/>
    <w:rsid w:val="00185243"/>
    <w:rsid w:val="001B3630"/>
    <w:rsid w:val="001D5524"/>
    <w:rsid w:val="001F46C6"/>
    <w:rsid w:val="00202EBB"/>
    <w:rsid w:val="00203219"/>
    <w:rsid w:val="00207F40"/>
    <w:rsid w:val="00212A3C"/>
    <w:rsid w:val="002227F9"/>
    <w:rsid w:val="00233EB9"/>
    <w:rsid w:val="002340A4"/>
    <w:rsid w:val="00251E0B"/>
    <w:rsid w:val="002732DB"/>
    <w:rsid w:val="00273820"/>
    <w:rsid w:val="00275A67"/>
    <w:rsid w:val="00275FF8"/>
    <w:rsid w:val="00283030"/>
    <w:rsid w:val="00284F0A"/>
    <w:rsid w:val="002B3E83"/>
    <w:rsid w:val="002C186F"/>
    <w:rsid w:val="002C7C2F"/>
    <w:rsid w:val="002D266F"/>
    <w:rsid w:val="002F3C06"/>
    <w:rsid w:val="0034522E"/>
    <w:rsid w:val="00355C84"/>
    <w:rsid w:val="003668FE"/>
    <w:rsid w:val="003778FA"/>
    <w:rsid w:val="00381DB4"/>
    <w:rsid w:val="003C15A6"/>
    <w:rsid w:val="003D3C50"/>
    <w:rsid w:val="00403F88"/>
    <w:rsid w:val="0044337F"/>
    <w:rsid w:val="00447049"/>
    <w:rsid w:val="004560EC"/>
    <w:rsid w:val="00456209"/>
    <w:rsid w:val="004604BE"/>
    <w:rsid w:val="0046475F"/>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8242E"/>
    <w:rsid w:val="00686FC9"/>
    <w:rsid w:val="006878CA"/>
    <w:rsid w:val="006A24F4"/>
    <w:rsid w:val="006D384F"/>
    <w:rsid w:val="006E4D32"/>
    <w:rsid w:val="0072297C"/>
    <w:rsid w:val="007315BD"/>
    <w:rsid w:val="007432CA"/>
    <w:rsid w:val="00746C3B"/>
    <w:rsid w:val="00780F8A"/>
    <w:rsid w:val="007903A3"/>
    <w:rsid w:val="007B0A6A"/>
    <w:rsid w:val="007B5291"/>
    <w:rsid w:val="007D0152"/>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372E"/>
    <w:rsid w:val="00965CC6"/>
    <w:rsid w:val="0097461F"/>
    <w:rsid w:val="00987AF9"/>
    <w:rsid w:val="009A3F22"/>
    <w:rsid w:val="009B72F9"/>
    <w:rsid w:val="009C000A"/>
    <w:rsid w:val="009D0723"/>
    <w:rsid w:val="009E2188"/>
    <w:rsid w:val="00A35630"/>
    <w:rsid w:val="00A47327"/>
    <w:rsid w:val="00A5169D"/>
    <w:rsid w:val="00AA1FC1"/>
    <w:rsid w:val="00AB4DF6"/>
    <w:rsid w:val="00AC1D2A"/>
    <w:rsid w:val="00AC1FA4"/>
    <w:rsid w:val="00AC42D7"/>
    <w:rsid w:val="00AC617B"/>
    <w:rsid w:val="00AE37A5"/>
    <w:rsid w:val="00AE674D"/>
    <w:rsid w:val="00AF3D6C"/>
    <w:rsid w:val="00B2431F"/>
    <w:rsid w:val="00B30A29"/>
    <w:rsid w:val="00BA0F68"/>
    <w:rsid w:val="00BE169D"/>
    <w:rsid w:val="00BE27FB"/>
    <w:rsid w:val="00BE6E4A"/>
    <w:rsid w:val="00C01BB8"/>
    <w:rsid w:val="00C053F8"/>
    <w:rsid w:val="00C3781D"/>
    <w:rsid w:val="00C4426D"/>
    <w:rsid w:val="00C52C4E"/>
    <w:rsid w:val="00C63BF2"/>
    <w:rsid w:val="00C94BD1"/>
    <w:rsid w:val="00CA3BD0"/>
    <w:rsid w:val="00CB2AFE"/>
    <w:rsid w:val="00CD7C51"/>
    <w:rsid w:val="00CE19C4"/>
    <w:rsid w:val="00D06B73"/>
    <w:rsid w:val="00D10C22"/>
    <w:rsid w:val="00D149A9"/>
    <w:rsid w:val="00D17285"/>
    <w:rsid w:val="00D2176C"/>
    <w:rsid w:val="00D40FF1"/>
    <w:rsid w:val="00D425CC"/>
    <w:rsid w:val="00D51382"/>
    <w:rsid w:val="00D6621D"/>
    <w:rsid w:val="00D907A3"/>
    <w:rsid w:val="00DA2342"/>
    <w:rsid w:val="00DD0698"/>
    <w:rsid w:val="00DE0979"/>
    <w:rsid w:val="00DE0A45"/>
    <w:rsid w:val="00E230F5"/>
    <w:rsid w:val="00E341D9"/>
    <w:rsid w:val="00E53449"/>
    <w:rsid w:val="00E92B15"/>
    <w:rsid w:val="00EA7660"/>
    <w:rsid w:val="00EB421C"/>
    <w:rsid w:val="00ED1288"/>
    <w:rsid w:val="00EF0BCF"/>
    <w:rsid w:val="00EF17C3"/>
    <w:rsid w:val="00F618AA"/>
    <w:rsid w:val="00F6373E"/>
    <w:rsid w:val="00F777D6"/>
    <w:rsid w:val="00F91622"/>
    <w:rsid w:val="00FA15B8"/>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5194</Words>
  <Characters>2962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6</cp:revision>
  <dcterms:created xsi:type="dcterms:W3CDTF">2025-03-13T13:57:00Z</dcterms:created>
  <dcterms:modified xsi:type="dcterms:W3CDTF">2025-03-13T13:59:00Z</dcterms:modified>
</cp:coreProperties>
</file>